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9E9" w:rsidRPr="00F06DAA" w:rsidRDefault="00436D9F" w:rsidP="00F06DAA">
      <w:pPr>
        <w:tabs>
          <w:tab w:val="left" w:pos="284"/>
        </w:tabs>
        <w:autoSpaceDE w:val="0"/>
        <w:autoSpaceDN w:val="0"/>
        <w:adjustRightInd w:val="0"/>
        <w:spacing w:line="288" w:lineRule="auto"/>
        <w:jc w:val="center"/>
        <w:rPr>
          <w:rFonts w:asciiTheme="minorBidi" w:hAnsiTheme="minorBidi" w:cstheme="minorBidi"/>
          <w:b/>
          <w:bCs/>
          <w:u w:val="single"/>
          <w:rtl/>
        </w:rPr>
      </w:pPr>
      <w:bookmarkStart w:id="0" w:name="OLE_LINK16"/>
      <w:bookmarkStart w:id="1" w:name="OLE_LINK17"/>
      <w:r w:rsidRPr="00F06DAA">
        <w:rPr>
          <w:rFonts w:asciiTheme="minorBidi" w:hAnsiTheme="minorBidi" w:cstheme="minorBidi"/>
          <w:b/>
          <w:bCs/>
          <w:u w:val="single"/>
          <w:rtl/>
        </w:rPr>
        <w:t xml:space="preserve">الوحدة و التمرين 1 - </w:t>
      </w:r>
      <w:r w:rsidR="005C259B" w:rsidRPr="00F06DAA">
        <w:rPr>
          <w:rFonts w:asciiTheme="minorBidi" w:hAnsiTheme="minorBidi" w:cstheme="minorBidi"/>
          <w:b/>
          <w:bCs/>
          <w:u w:val="single"/>
          <w:rtl/>
        </w:rPr>
        <w:t>علامات التوتر</w:t>
      </w:r>
    </w:p>
    <w:p w:rsidR="005C259B" w:rsidRPr="00F06DAA" w:rsidRDefault="005C259B" w:rsidP="00F06DAA">
      <w:pPr>
        <w:tabs>
          <w:tab w:val="left" w:pos="284"/>
        </w:tabs>
        <w:autoSpaceDE w:val="0"/>
        <w:autoSpaceDN w:val="0"/>
        <w:adjustRightInd w:val="0"/>
        <w:spacing w:line="288" w:lineRule="auto"/>
        <w:jc w:val="center"/>
        <w:rPr>
          <w:rFonts w:asciiTheme="minorBidi" w:hAnsiTheme="minorBidi" w:cstheme="minorBidi"/>
          <w:b/>
          <w:bCs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4"/>
        <w:gridCol w:w="4668"/>
      </w:tblGrid>
      <w:tr w:rsidR="00E829E9" w:rsidRPr="00F06DAA" w:rsidTr="00F33A81">
        <w:tc>
          <w:tcPr>
            <w:tcW w:w="4574" w:type="dxa"/>
            <w:shd w:val="clear" w:color="auto" w:fill="auto"/>
          </w:tcPr>
          <w:p w:rsidR="00E829E9" w:rsidRPr="00F06DAA" w:rsidRDefault="00D2790F" w:rsidP="00F06DAA">
            <w:pPr>
              <w:tabs>
                <w:tab w:val="left" w:pos="284"/>
              </w:tabs>
              <w:rPr>
                <w:rFonts w:asciiTheme="minorBidi" w:hAnsiTheme="minorBidi" w:cstheme="minorBidi"/>
                <w:b/>
                <w:rtl/>
              </w:rPr>
            </w:pPr>
            <w:r w:rsidRPr="00F06DAA">
              <w:rPr>
                <w:rFonts w:asciiTheme="minorBidi" w:hAnsiTheme="minorBidi" w:cstheme="minorBidi"/>
                <w:b/>
                <w:bCs/>
                <w:rtl/>
              </w:rPr>
              <w:t>جسدية</w:t>
            </w:r>
            <w:r w:rsidRPr="00F06DAA">
              <w:rPr>
                <w:rFonts w:asciiTheme="minorBidi" w:hAnsiTheme="minorBidi" w:cstheme="minorBidi"/>
                <w:b/>
                <w:rtl/>
              </w:rPr>
              <w:t xml:space="preserve"> (</w:t>
            </w:r>
            <w:r w:rsidRPr="00F06DAA">
              <w:rPr>
                <w:rFonts w:asciiTheme="minorBidi" w:hAnsiTheme="minorBidi" w:cstheme="minorBidi"/>
                <w:b/>
                <w:bCs/>
                <w:rtl/>
              </w:rPr>
              <w:t>ردود</w:t>
            </w:r>
            <w:r w:rsidRPr="00F06DAA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F06DAA">
              <w:rPr>
                <w:rFonts w:asciiTheme="minorBidi" w:hAnsiTheme="minorBidi" w:cstheme="minorBidi"/>
                <w:b/>
                <w:bCs/>
                <w:rtl/>
              </w:rPr>
              <w:t>أفعالنا</w:t>
            </w:r>
            <w:r w:rsidRPr="00F06DAA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F06DAA">
              <w:rPr>
                <w:rFonts w:asciiTheme="minorBidi" w:hAnsiTheme="minorBidi" w:cstheme="minorBidi"/>
                <w:b/>
                <w:bCs/>
                <w:rtl/>
              </w:rPr>
              <w:t>الجسدية</w:t>
            </w:r>
            <w:r w:rsidRPr="00F06DAA">
              <w:rPr>
                <w:rFonts w:asciiTheme="minorBidi" w:hAnsiTheme="minorBidi" w:cstheme="minorBidi"/>
                <w:b/>
                <w:rtl/>
              </w:rPr>
              <w:t>)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صداع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عسر هضم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 xml:space="preserve">قلب نابض 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 xml:space="preserve">انقطاع النفس 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 xml:space="preserve">شعور بالغثيان 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 xml:space="preserve">تشنجات </w:t>
            </w:r>
            <w:r w:rsidR="00436D9F" w:rsidRPr="00F06DAA">
              <w:rPr>
                <w:rFonts w:asciiTheme="minorBidi" w:hAnsiTheme="minorBidi" w:cstheme="minorBidi"/>
                <w:rtl/>
              </w:rPr>
              <w:t>عضلية</w:t>
            </w:r>
            <w:r w:rsidRPr="00F06DAA">
              <w:rPr>
                <w:rFonts w:asciiTheme="minorBidi" w:hAnsiTheme="minorBidi" w:cstheme="minorBidi"/>
                <w:rtl/>
              </w:rPr>
              <w:t xml:space="preserve"> 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إعياء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 xml:space="preserve">أوجاع أو آلام غامضة </w:t>
            </w:r>
          </w:p>
          <w:p w:rsidR="00E829E9" w:rsidRPr="00F06DAA" w:rsidRDefault="007D2F70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تهيج أو طفح جلدي</w:t>
            </w:r>
            <w:r w:rsidR="005C259B" w:rsidRPr="00F06DAA">
              <w:rPr>
                <w:rFonts w:asciiTheme="minorBidi" w:hAnsiTheme="minorBidi" w:cstheme="minorBidi"/>
                <w:rtl/>
              </w:rPr>
              <w:t xml:space="preserve"> 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 xml:space="preserve">القابلية للحساسية 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 xml:space="preserve">فرط التعرق </w:t>
            </w:r>
          </w:p>
          <w:p w:rsidR="00E829E9" w:rsidRPr="00F06DAA" w:rsidRDefault="007D2F70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تشنج قبضتي</w:t>
            </w:r>
            <w:r w:rsidR="005C259B" w:rsidRPr="00F06DAA">
              <w:rPr>
                <w:rFonts w:asciiTheme="minorBidi" w:hAnsiTheme="minorBidi" w:cstheme="minorBidi"/>
                <w:rtl/>
              </w:rPr>
              <w:t xml:space="preserve"> اليد أو </w:t>
            </w:r>
            <w:r w:rsidR="000425EC" w:rsidRPr="00F06DAA">
              <w:rPr>
                <w:rFonts w:asciiTheme="minorBidi" w:hAnsiTheme="minorBidi" w:cstheme="minorBidi"/>
                <w:rtl/>
              </w:rPr>
              <w:t>الفك</w:t>
            </w:r>
            <w:r w:rsidR="005C259B" w:rsidRPr="00F06DAA">
              <w:rPr>
                <w:rFonts w:asciiTheme="minorBidi" w:hAnsiTheme="minorBidi" w:cstheme="minorBidi"/>
                <w:rtl/>
              </w:rPr>
              <w:t xml:space="preserve"> 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 xml:space="preserve">إغماء </w:t>
            </w:r>
          </w:p>
          <w:p w:rsidR="00E829E9" w:rsidRPr="00F06DAA" w:rsidRDefault="000425EC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 xml:space="preserve">تكرار </w:t>
            </w:r>
            <w:r w:rsidR="007D2F70" w:rsidRPr="00F06DAA">
              <w:rPr>
                <w:rFonts w:asciiTheme="minorBidi" w:hAnsiTheme="minorBidi" w:cstheme="minorBidi"/>
                <w:rtl/>
              </w:rPr>
              <w:t>نزلات البرد والأ</w:t>
            </w:r>
            <w:r w:rsidR="005C259B" w:rsidRPr="00F06DAA">
              <w:rPr>
                <w:rFonts w:asciiTheme="minorBidi" w:hAnsiTheme="minorBidi" w:cstheme="minorBidi"/>
                <w:rtl/>
              </w:rPr>
              <w:t xml:space="preserve">نفلونزا أو </w:t>
            </w:r>
            <w:r w:rsidRPr="00F06DAA">
              <w:rPr>
                <w:rFonts w:asciiTheme="minorBidi" w:hAnsiTheme="minorBidi" w:cstheme="minorBidi"/>
                <w:rtl/>
              </w:rPr>
              <w:t xml:space="preserve">أمراض معدية </w:t>
            </w:r>
            <w:r w:rsidR="005C259B" w:rsidRPr="00F06DAA">
              <w:rPr>
                <w:rFonts w:asciiTheme="minorBidi" w:hAnsiTheme="minorBidi" w:cstheme="minorBidi"/>
                <w:rtl/>
              </w:rPr>
              <w:t>أخرى</w:t>
            </w:r>
          </w:p>
          <w:p w:rsidR="00E829E9" w:rsidRPr="00F06DAA" w:rsidRDefault="000425EC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تكرار الأمراض التي سبق</w:t>
            </w:r>
            <w:r w:rsidR="005C259B" w:rsidRPr="00F06DAA">
              <w:rPr>
                <w:rFonts w:asciiTheme="minorBidi" w:hAnsiTheme="minorBidi" w:cstheme="minorBidi"/>
                <w:rtl/>
              </w:rPr>
              <w:t xml:space="preserve"> الإصابة بها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إمساك أو إسهال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زيادة سريعة في كسب الوزن</w:t>
            </w:r>
            <w:r w:rsidR="000425EC" w:rsidRPr="00F06DAA">
              <w:rPr>
                <w:rFonts w:asciiTheme="minorBidi" w:hAnsiTheme="minorBidi" w:cstheme="minorBidi"/>
                <w:rtl/>
              </w:rPr>
              <w:t xml:space="preserve"> أو فقدانه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إرهاق طويل المدى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شكاوى نفسية متكررة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اضطرابات النوم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تغيرات</w:t>
            </w:r>
            <w:r w:rsidR="00B230D0" w:rsidRPr="00F06DAA">
              <w:rPr>
                <w:rFonts w:asciiTheme="minorBidi" w:hAnsiTheme="minorBidi" w:cstheme="minorBidi"/>
                <w:rtl/>
              </w:rPr>
              <w:t xml:space="preserve"> في</w:t>
            </w:r>
            <w:r w:rsidRPr="00F06DAA">
              <w:rPr>
                <w:rFonts w:asciiTheme="minorBidi" w:hAnsiTheme="minorBidi" w:cstheme="minorBidi"/>
                <w:rtl/>
              </w:rPr>
              <w:t xml:space="preserve"> الشهية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 xml:space="preserve">غثيان، </w:t>
            </w:r>
            <w:r w:rsidR="00B230D0" w:rsidRPr="00F06DAA">
              <w:rPr>
                <w:rFonts w:asciiTheme="minorBidi" w:hAnsiTheme="minorBidi" w:cstheme="minorBidi"/>
                <w:rtl/>
              </w:rPr>
              <w:t>اضطرابات</w:t>
            </w:r>
            <w:r w:rsidRPr="00F06DAA">
              <w:rPr>
                <w:rFonts w:asciiTheme="minorBidi" w:hAnsiTheme="minorBidi" w:cstheme="minorBidi"/>
                <w:rtl/>
              </w:rPr>
              <w:t xml:space="preserve"> </w:t>
            </w:r>
            <w:r w:rsidR="00B230D0" w:rsidRPr="00F06DAA">
              <w:rPr>
                <w:rFonts w:asciiTheme="minorBidi" w:hAnsiTheme="minorBidi" w:cstheme="minorBidi"/>
                <w:rtl/>
              </w:rPr>
              <w:t>ب</w:t>
            </w:r>
            <w:r w:rsidRPr="00F06DAA">
              <w:rPr>
                <w:rFonts w:asciiTheme="minorBidi" w:hAnsiTheme="minorBidi" w:cstheme="minorBidi"/>
                <w:rtl/>
              </w:rPr>
              <w:t>المعدة والأمعاء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تعرق وارتعاش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288" w:lineRule="auto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إغماء ودوار</w:t>
            </w:r>
          </w:p>
          <w:p w:rsidR="00D2790F" w:rsidRPr="00F06DAA" w:rsidRDefault="00B230D0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</w:t>
            </w:r>
            <w:r w:rsidR="00D2790F" w:rsidRPr="00F06DAA">
              <w:rPr>
                <w:rFonts w:asciiTheme="minorBidi" w:hAnsiTheme="minorBidi" w:cstheme="minorBidi"/>
                <w:rtl/>
              </w:rPr>
              <w:t>رتعاش</w:t>
            </w:r>
            <w:r w:rsidRPr="00F06DAA">
              <w:rPr>
                <w:rFonts w:asciiTheme="minorBidi" w:hAnsiTheme="minorBidi" w:cstheme="minorBidi"/>
                <w:rtl/>
              </w:rPr>
              <w:t>/</w:t>
            </w:r>
            <w:r w:rsidR="00D2790F" w:rsidRPr="00F06DAA">
              <w:rPr>
                <w:rFonts w:asciiTheme="minorBidi" w:hAnsiTheme="minorBidi" w:cstheme="minorBidi"/>
                <w:rtl/>
              </w:rPr>
              <w:t>ضعف العضلات</w:t>
            </w:r>
          </w:p>
          <w:p w:rsidR="00D2790F" w:rsidRPr="00F06DAA" w:rsidRDefault="007D2F70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ارتفاع في</w:t>
            </w:r>
            <w:r w:rsidR="00D2790F" w:rsidRPr="00F06DAA">
              <w:rPr>
                <w:rFonts w:asciiTheme="minorBidi" w:hAnsiTheme="minorBidi" w:cstheme="minorBidi"/>
                <w:rtl/>
              </w:rPr>
              <w:t xml:space="preserve"> معدل ضربات القلب والتنفس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ضعف التنسيق بين الحركات</w:t>
            </w:r>
          </w:p>
          <w:p w:rsidR="00D2790F" w:rsidRPr="00F06DAA" w:rsidRDefault="00B230D0" w:rsidP="00F06DA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تعب</w:t>
            </w:r>
            <w:r w:rsidR="00D2790F" w:rsidRPr="00F06DAA">
              <w:rPr>
                <w:rFonts w:asciiTheme="minorBidi" w:hAnsiTheme="minorBidi" w:cstheme="minorBidi"/>
                <w:rtl/>
              </w:rPr>
              <w:t>/إرهاق</w:t>
            </w:r>
            <w:r w:rsidRPr="00F06DAA">
              <w:rPr>
                <w:rFonts w:asciiTheme="minorBidi" w:hAnsiTheme="minorBidi" w:cstheme="minorBidi"/>
                <w:rtl/>
              </w:rPr>
              <w:t xml:space="preserve"> شديد</w:t>
            </w:r>
          </w:p>
          <w:p w:rsidR="00D2790F" w:rsidRPr="00F06DAA" w:rsidRDefault="00D2790F" w:rsidP="00F06DAA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 w:bidi="ar-EG"/>
              </w:rPr>
            </w:pPr>
          </w:p>
        </w:tc>
        <w:tc>
          <w:tcPr>
            <w:tcW w:w="4668" w:type="dxa"/>
            <w:shd w:val="clear" w:color="auto" w:fill="auto"/>
          </w:tcPr>
          <w:p w:rsidR="00D2790F" w:rsidRPr="00F06DAA" w:rsidRDefault="00D2790F" w:rsidP="00F06DAA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b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b/>
                <w:bCs/>
                <w:rtl/>
              </w:rPr>
              <w:t>إدراكية</w:t>
            </w:r>
            <w:r w:rsidRPr="00F06DAA">
              <w:rPr>
                <w:rFonts w:asciiTheme="minorBidi" w:hAnsiTheme="minorBidi" w:cstheme="minorBidi"/>
                <w:b/>
                <w:rtl/>
              </w:rPr>
              <w:t xml:space="preserve"> (</w:t>
            </w:r>
            <w:r w:rsidRPr="00F06DAA">
              <w:rPr>
                <w:rFonts w:asciiTheme="minorBidi" w:hAnsiTheme="minorBidi" w:cstheme="minorBidi"/>
                <w:b/>
                <w:bCs/>
                <w:rtl/>
              </w:rPr>
              <w:t>أفكارنا</w:t>
            </w:r>
            <w:r w:rsidRPr="00F06DAA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F06DAA">
              <w:rPr>
                <w:rFonts w:asciiTheme="minorBidi" w:hAnsiTheme="minorBidi" w:cstheme="minorBidi"/>
                <w:b/>
                <w:bCs/>
                <w:rtl/>
              </w:rPr>
              <w:t>والجهود</w:t>
            </w:r>
            <w:r w:rsidRPr="00F06DAA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F06DAA">
              <w:rPr>
                <w:rFonts w:asciiTheme="minorBidi" w:hAnsiTheme="minorBidi" w:cstheme="minorBidi"/>
                <w:b/>
                <w:bCs/>
                <w:rtl/>
              </w:rPr>
              <w:t>المبذولة</w:t>
            </w:r>
            <w:r w:rsidRPr="00F06DAA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F06DAA">
              <w:rPr>
                <w:rFonts w:asciiTheme="minorBidi" w:hAnsiTheme="minorBidi" w:cstheme="minorBidi"/>
                <w:b/>
                <w:bCs/>
                <w:rtl/>
              </w:rPr>
              <w:t>لمحاولة</w:t>
            </w:r>
            <w:r w:rsidRPr="00F06DAA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F06DAA">
              <w:rPr>
                <w:rFonts w:asciiTheme="minorBidi" w:hAnsiTheme="minorBidi" w:cstheme="minorBidi"/>
                <w:b/>
                <w:bCs/>
                <w:rtl/>
              </w:rPr>
              <w:t>الفهم</w:t>
            </w:r>
            <w:r w:rsidRPr="00F06DAA">
              <w:rPr>
                <w:rFonts w:asciiTheme="minorBidi" w:hAnsiTheme="minorBidi" w:cstheme="minorBidi"/>
                <w:b/>
                <w:rtl/>
              </w:rPr>
              <w:t>)</w:t>
            </w:r>
          </w:p>
          <w:p w:rsidR="005C259B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مشك</w:t>
            </w:r>
            <w:r w:rsidR="00B3245C" w:rsidRPr="00F06DAA">
              <w:rPr>
                <w:rFonts w:asciiTheme="minorBidi" w:hAnsiTheme="minorBidi" w:cstheme="minorBidi"/>
                <w:rtl/>
              </w:rPr>
              <w:t>لات متعلقة بأخذ القرار/ترتيب الأ</w:t>
            </w:r>
            <w:r w:rsidRPr="00F06DAA">
              <w:rPr>
                <w:rFonts w:asciiTheme="minorBidi" w:hAnsiTheme="minorBidi" w:cstheme="minorBidi"/>
                <w:rtl/>
              </w:rPr>
              <w:t>ولويات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فقدان التركيز وسهولة تشتت الانتباه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ضيق الأفق/</w:t>
            </w:r>
            <w:r w:rsidR="00B3245C" w:rsidRPr="00F06DAA">
              <w:rPr>
                <w:rFonts w:asciiTheme="minorBidi" w:hAnsiTheme="minorBidi" w:cstheme="minorBidi"/>
                <w:rtl/>
              </w:rPr>
              <w:t>محدودية الأ</w:t>
            </w:r>
            <w:r w:rsidRPr="00F06DAA">
              <w:rPr>
                <w:rFonts w:asciiTheme="minorBidi" w:hAnsiTheme="minorBidi" w:cstheme="minorBidi"/>
                <w:rtl/>
              </w:rPr>
              <w:t>فكار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أحلام مزعجة أو كوابيس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قلق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تفكير مشوش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ارتكاب الأخطاء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قلة البديهية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قلة الحساسية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 xml:space="preserve">أفكار سلبية مستمرة 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خلل في الحكم على الأمور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تفكير أكثر سطحية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قرارات متسرعة</w:t>
            </w:r>
          </w:p>
          <w:p w:rsidR="005C259B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التعب من التفكير</w:t>
            </w:r>
          </w:p>
          <w:p w:rsidR="005C259B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التفكير الوسواسي</w:t>
            </w:r>
          </w:p>
          <w:p w:rsidR="005C259B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كثرة الشرود الذهني/فقدان الاهتمام</w:t>
            </w:r>
          </w:p>
          <w:p w:rsidR="005C259B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الشعور بالأهمية/الهواجس</w:t>
            </w:r>
          </w:p>
          <w:p w:rsidR="005C259B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نقص تحمل الغموض</w:t>
            </w:r>
          </w:p>
          <w:p w:rsidR="005C259B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التفكير الجامد وغير المرن</w:t>
            </w:r>
          </w:p>
          <w:p w:rsidR="005C259B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أفكار دائرية ومتسارعة</w:t>
            </w:r>
          </w:p>
          <w:p w:rsidR="005C259B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 xml:space="preserve">تباطؤ التفكير </w:t>
            </w:r>
          </w:p>
          <w:p w:rsidR="005C259B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مشكلات في الذاكرة</w:t>
            </w:r>
          </w:p>
          <w:p w:rsidR="005C259B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ال</w:t>
            </w:r>
            <w:r w:rsidR="003924C3" w:rsidRPr="00F06DAA">
              <w:rPr>
                <w:rFonts w:asciiTheme="minorBidi" w:hAnsiTheme="minorBidi" w:cstheme="minorBidi"/>
                <w:rtl/>
              </w:rPr>
              <w:t>ا</w:t>
            </w:r>
            <w:r w:rsidRPr="00F06DAA">
              <w:rPr>
                <w:rFonts w:asciiTheme="minorBidi" w:hAnsiTheme="minorBidi" w:cstheme="minorBidi"/>
                <w:rtl/>
              </w:rPr>
              <w:t>رتباك</w:t>
            </w:r>
          </w:p>
          <w:p w:rsidR="005C259B" w:rsidRPr="00F06DAA" w:rsidRDefault="007D2F70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صعوبة في</w:t>
            </w:r>
            <w:r w:rsidR="005C259B" w:rsidRPr="00F06DAA">
              <w:rPr>
                <w:rFonts w:asciiTheme="minorBidi" w:hAnsiTheme="minorBidi" w:cstheme="minorBidi"/>
                <w:rtl/>
              </w:rPr>
              <w:t xml:space="preserve"> اتخاذ القرارات</w:t>
            </w:r>
          </w:p>
          <w:p w:rsidR="005C259B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تصورات دخيلة</w:t>
            </w:r>
          </w:p>
          <w:p w:rsidR="005C259B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فقدان الرؤية أو المنظور</w:t>
            </w:r>
          </w:p>
          <w:p w:rsidR="005C259B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ذكريات دخيلة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الانشغال التام بالأمور</w:t>
            </w:r>
          </w:p>
        </w:tc>
      </w:tr>
      <w:tr w:rsidR="005C259B" w:rsidRPr="00F06DAA" w:rsidTr="00F33A81">
        <w:tc>
          <w:tcPr>
            <w:tcW w:w="4574" w:type="dxa"/>
            <w:shd w:val="clear" w:color="auto" w:fill="auto"/>
          </w:tcPr>
          <w:p w:rsidR="005C259B" w:rsidRPr="00F06DAA" w:rsidRDefault="005C259B" w:rsidP="00F06DAA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b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b/>
                <w:bCs/>
                <w:rtl/>
              </w:rPr>
              <w:t>عاطفية</w:t>
            </w:r>
            <w:r w:rsidRPr="00F06DAA">
              <w:rPr>
                <w:rFonts w:asciiTheme="minorBidi" w:hAnsiTheme="minorBidi" w:cstheme="minorBidi"/>
                <w:b/>
                <w:rtl/>
              </w:rPr>
              <w:t xml:space="preserve"> (</w:t>
            </w:r>
            <w:r w:rsidRPr="00F06DAA">
              <w:rPr>
                <w:rFonts w:asciiTheme="minorBidi" w:hAnsiTheme="minorBidi" w:cstheme="minorBidi"/>
                <w:b/>
                <w:bCs/>
                <w:rtl/>
              </w:rPr>
              <w:t>مشاعرنا</w:t>
            </w:r>
            <w:r w:rsidRPr="00F06DAA">
              <w:rPr>
                <w:rFonts w:asciiTheme="minorBidi" w:hAnsiTheme="minorBidi" w:cstheme="minorBidi"/>
                <w:b/>
                <w:rtl/>
              </w:rPr>
              <w:t>)</w:t>
            </w:r>
          </w:p>
        </w:tc>
        <w:tc>
          <w:tcPr>
            <w:tcW w:w="4668" w:type="dxa"/>
            <w:shd w:val="clear" w:color="auto" w:fill="auto"/>
          </w:tcPr>
          <w:p w:rsidR="005C259B" w:rsidRPr="00F06DAA" w:rsidRDefault="005C259B" w:rsidP="00F06DA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88" w:lineRule="auto"/>
              <w:rPr>
                <w:rFonts w:asciiTheme="minorBidi" w:eastAsia="Calibri" w:hAnsiTheme="minorBidi" w:cstheme="minorBidi"/>
                <w:b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b/>
                <w:bCs/>
                <w:rtl/>
              </w:rPr>
              <w:t>سلوكية</w:t>
            </w:r>
            <w:r w:rsidRPr="00F06DAA">
              <w:rPr>
                <w:rFonts w:asciiTheme="minorBidi" w:hAnsiTheme="minorBidi" w:cstheme="minorBidi"/>
                <w:b/>
                <w:rtl/>
              </w:rPr>
              <w:t xml:space="preserve"> (</w:t>
            </w:r>
            <w:r w:rsidRPr="00F06DAA">
              <w:rPr>
                <w:rFonts w:asciiTheme="minorBidi" w:hAnsiTheme="minorBidi" w:cstheme="minorBidi"/>
                <w:b/>
                <w:bCs/>
                <w:rtl/>
              </w:rPr>
              <w:t>أفعالنا</w:t>
            </w:r>
            <w:r w:rsidRPr="00F06DAA">
              <w:rPr>
                <w:rFonts w:asciiTheme="minorBidi" w:hAnsiTheme="minorBidi" w:cstheme="minorBidi"/>
                <w:b/>
                <w:rtl/>
              </w:rPr>
              <w:t>)</w:t>
            </w:r>
          </w:p>
        </w:tc>
      </w:tr>
      <w:tr w:rsidR="00E829E9" w:rsidRPr="00F06DAA" w:rsidTr="00F33A81">
        <w:tc>
          <w:tcPr>
            <w:tcW w:w="4574" w:type="dxa"/>
            <w:shd w:val="clear" w:color="auto" w:fill="auto"/>
          </w:tcPr>
          <w:p w:rsidR="00D2790F" w:rsidRPr="00F06DAA" w:rsidRDefault="00D2790F" w:rsidP="00F06DA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القلق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الشعور بالاغتراب عن الآخرين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الرغبة بالانزواء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السلبية/التهكم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الشك/الارتياب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 xml:space="preserve"> الاكتئاب/الحزن المزمن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الشعور بالضغط/الهزيمة (غلبة الأمر)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288" w:lineRule="auto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تناقص الشعور بالمتعة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عواطف سريعة التقلب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خدر (تنميل) وقلق وخوف</w:t>
            </w:r>
          </w:p>
          <w:p w:rsidR="005C259B" w:rsidRPr="00F06DAA" w:rsidRDefault="005C259B" w:rsidP="00F06DA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لوم النفس والخجل</w:t>
            </w:r>
          </w:p>
          <w:p w:rsidR="00D2790F" w:rsidRPr="00F06DAA" w:rsidRDefault="0053054A" w:rsidP="00F06DA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الابتهاج وفرحة الناجي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الغضب والحزن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lastRenderedPageBreak/>
              <w:t>قلة الحيلة/الشعور بالهزيمة</w:t>
            </w:r>
            <w:r w:rsidR="003924C3" w:rsidRPr="00F06DAA">
              <w:rPr>
                <w:rFonts w:asciiTheme="minorBidi" w:hAnsiTheme="minorBidi" w:cstheme="minorBidi"/>
                <w:rtl/>
              </w:rPr>
              <w:t xml:space="preserve"> </w:t>
            </w:r>
            <w:r w:rsidRPr="00F06DAA">
              <w:rPr>
                <w:rFonts w:asciiTheme="minorBidi" w:hAnsiTheme="minorBidi" w:cstheme="minorBidi"/>
                <w:rtl/>
              </w:rPr>
              <w:t>(غلبة الأمر)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الانفصال والإحساس بالزيف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التوهان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خدر (تنميل)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الشعور بالخروج عن السيطرة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تقلبات مزاجية والشعور بعدم الثبات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القلق والخوف من التكرار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سرعة الغضب (التهيج) والعدائية</w:t>
            </w:r>
          </w:p>
          <w:p w:rsidR="00E829E9" w:rsidRPr="00F06DAA" w:rsidRDefault="005C259B" w:rsidP="00F06DA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الانكسار والشعور بالضعف</w:t>
            </w:r>
          </w:p>
        </w:tc>
        <w:tc>
          <w:tcPr>
            <w:tcW w:w="4668" w:type="dxa"/>
            <w:shd w:val="clear" w:color="auto" w:fill="auto"/>
          </w:tcPr>
          <w:p w:rsidR="00D2790F" w:rsidRPr="00F06DAA" w:rsidRDefault="00D2790F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lastRenderedPageBreak/>
              <w:t>سرعة الغضب (التهيج)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إزاحة الغضب وإلقاء اللوم على الآخرين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التردد في بدء/إنهاء المهام</w:t>
            </w:r>
          </w:p>
          <w:p w:rsidR="00D2790F" w:rsidRPr="00F06DAA" w:rsidRDefault="0053054A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العزلة الا</w:t>
            </w:r>
            <w:r w:rsidR="00D2790F" w:rsidRPr="00F06DAA">
              <w:rPr>
                <w:rFonts w:asciiTheme="minorBidi" w:hAnsiTheme="minorBidi" w:cstheme="minorBidi"/>
                <w:rtl/>
              </w:rPr>
              <w:t>جتماعية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التغيب عن العمل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عدم الرغبة</w:t>
            </w:r>
            <w:r w:rsidR="003924C3" w:rsidRPr="00F06DAA">
              <w:rPr>
                <w:rFonts w:asciiTheme="minorBidi" w:hAnsiTheme="minorBidi" w:cstheme="minorBidi"/>
                <w:rtl/>
              </w:rPr>
              <w:t xml:space="preserve"> في</w:t>
            </w:r>
            <w:r w:rsidRPr="00F06DAA">
              <w:rPr>
                <w:rFonts w:asciiTheme="minorBidi" w:hAnsiTheme="minorBidi" w:cstheme="minorBidi"/>
                <w:rtl/>
              </w:rPr>
              <w:t xml:space="preserve"> أخذ إجازة</w:t>
            </w:r>
            <w:r w:rsidR="003924C3" w:rsidRPr="00F06DAA">
              <w:rPr>
                <w:rFonts w:asciiTheme="minorBidi" w:hAnsiTheme="minorBidi" w:cstheme="minorBidi"/>
                <w:rtl/>
              </w:rPr>
              <w:t>/رفض ذلك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تعاطي مواد الإدمان، والتطبيب الذاتي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288" w:lineRule="auto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 xml:space="preserve"> تجاهل للسلامة/السلوك المحفوف بالمخاطر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رد فعل إجفالي/تململ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اضطرابات في النوم والشهية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صعوبة التعبير عن الذات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الحجج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الامتناع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lastRenderedPageBreak/>
              <w:t>الإفراط في الدعابة السوداء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ردود فعل متباطئة/قابلية التعرض للحوادث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عدم القدرة على الراحة أو إ</w:t>
            </w:r>
            <w:r w:rsidR="0053054A" w:rsidRPr="00F06DAA">
              <w:rPr>
                <w:rFonts w:asciiTheme="minorBidi" w:hAnsiTheme="minorBidi" w:cstheme="minorBidi"/>
                <w:rtl/>
              </w:rPr>
              <w:t>طلاق سراح الأ</w:t>
            </w:r>
            <w:r w:rsidRPr="00F06DAA">
              <w:rPr>
                <w:rFonts w:asciiTheme="minorBidi" w:hAnsiTheme="minorBidi" w:cstheme="minorBidi"/>
                <w:rtl/>
              </w:rPr>
              <w:t>مور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تجنب المذكرات الحسية لحدث ما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 xml:space="preserve">اضطرابات </w:t>
            </w:r>
            <w:r w:rsidR="0053054A" w:rsidRPr="00F06DAA">
              <w:rPr>
                <w:rFonts w:asciiTheme="minorBidi" w:hAnsiTheme="minorBidi" w:cstheme="minorBidi"/>
                <w:rtl/>
              </w:rPr>
              <w:t>في العلاقات</w:t>
            </w:r>
            <w:r w:rsidRPr="00F06DAA">
              <w:rPr>
                <w:rFonts w:asciiTheme="minorBidi" w:hAnsiTheme="minorBidi" w:cstheme="minorBidi"/>
                <w:rtl/>
              </w:rPr>
              <w:t xml:space="preserve"> </w:t>
            </w:r>
            <w:r w:rsidR="0053054A" w:rsidRPr="00F06DAA">
              <w:rPr>
                <w:rFonts w:asciiTheme="minorBidi" w:hAnsiTheme="minorBidi" w:cstheme="minorBidi"/>
                <w:rtl/>
              </w:rPr>
              <w:t>ال</w:t>
            </w:r>
            <w:r w:rsidRPr="00F06DAA">
              <w:rPr>
                <w:rFonts w:asciiTheme="minorBidi" w:hAnsiTheme="minorBidi" w:cstheme="minorBidi"/>
                <w:rtl/>
              </w:rPr>
              <w:t>اجتماعية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صعوبة التواصل مع "الغرباء"</w:t>
            </w:r>
          </w:p>
          <w:p w:rsidR="00D2790F" w:rsidRPr="00F06DAA" w:rsidRDefault="00D2790F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مستوى نشاط متدني</w:t>
            </w:r>
          </w:p>
          <w:p w:rsidR="00E829E9" w:rsidRPr="00F06DAA" w:rsidRDefault="007D2F70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288" w:lineRule="auto"/>
              <w:rPr>
                <w:rFonts w:asciiTheme="minorBidi" w:eastAsia="Calibri" w:hAnsiTheme="minorBidi" w:cstheme="minorBidi"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rtl/>
              </w:rPr>
              <w:t>ازدياد في</w:t>
            </w:r>
            <w:r w:rsidR="00D2790F" w:rsidRPr="00F06DAA">
              <w:rPr>
                <w:rFonts w:asciiTheme="minorBidi" w:hAnsiTheme="minorBidi" w:cstheme="minorBidi"/>
                <w:rtl/>
              </w:rPr>
              <w:t xml:space="preserve"> معاقرة الكحول والمخدرات (التطبيب النفسي للاكتئاب والقلق)</w:t>
            </w:r>
          </w:p>
        </w:tc>
      </w:tr>
      <w:tr w:rsidR="005C259B" w:rsidRPr="00F06DAA" w:rsidTr="00F33A81">
        <w:tc>
          <w:tcPr>
            <w:tcW w:w="9242" w:type="dxa"/>
            <w:gridSpan w:val="2"/>
            <w:shd w:val="clear" w:color="auto" w:fill="auto"/>
          </w:tcPr>
          <w:p w:rsidR="005C259B" w:rsidRPr="00F06DAA" w:rsidRDefault="005C259B" w:rsidP="00F06DAA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Theme="minorBidi" w:eastAsia="Calibri" w:hAnsiTheme="minorBidi" w:cstheme="minorBidi"/>
                <w:b/>
                <w:rtl/>
                <w:lang w:val="en-GB" w:eastAsia="en-US"/>
              </w:rPr>
            </w:pPr>
            <w:r w:rsidRPr="00F06DAA">
              <w:rPr>
                <w:rFonts w:asciiTheme="minorBidi" w:hAnsiTheme="minorBidi" w:cstheme="minorBidi"/>
                <w:b/>
                <w:bCs/>
                <w:rtl/>
              </w:rPr>
              <w:lastRenderedPageBreak/>
              <w:t>روحانية</w:t>
            </w:r>
            <w:r w:rsidRPr="00F06DAA">
              <w:rPr>
                <w:rFonts w:asciiTheme="minorBidi" w:hAnsiTheme="minorBidi" w:cstheme="minorBidi"/>
                <w:b/>
                <w:rtl/>
              </w:rPr>
              <w:t xml:space="preserve"> (</w:t>
            </w:r>
            <w:r w:rsidRPr="00F06DAA">
              <w:rPr>
                <w:rFonts w:asciiTheme="minorBidi" w:hAnsiTheme="minorBidi" w:cstheme="minorBidi"/>
                <w:b/>
                <w:bCs/>
                <w:rtl/>
              </w:rPr>
              <w:t>معتقداتنا</w:t>
            </w:r>
            <w:r w:rsidRPr="00F06DAA">
              <w:rPr>
                <w:rFonts w:asciiTheme="minorBidi" w:hAnsiTheme="minorBidi" w:cstheme="minorBidi"/>
                <w:b/>
                <w:rtl/>
              </w:rPr>
              <w:t xml:space="preserve"> </w:t>
            </w:r>
            <w:r w:rsidRPr="00F06DAA">
              <w:rPr>
                <w:rFonts w:asciiTheme="minorBidi" w:hAnsiTheme="minorBidi" w:cstheme="minorBidi"/>
                <w:b/>
                <w:bCs/>
                <w:rtl/>
              </w:rPr>
              <w:t>وقيمنا</w:t>
            </w:r>
            <w:r w:rsidRPr="00F06DAA">
              <w:rPr>
                <w:rFonts w:asciiTheme="minorBidi" w:hAnsiTheme="minorBidi" w:cstheme="minorBidi"/>
                <w:b/>
                <w:rtl/>
              </w:rPr>
              <w:t>)</w:t>
            </w:r>
          </w:p>
        </w:tc>
      </w:tr>
      <w:tr w:rsidR="005C259B" w:rsidRPr="00F06DAA" w:rsidTr="00F33A81">
        <w:tc>
          <w:tcPr>
            <w:tcW w:w="4574" w:type="dxa"/>
            <w:shd w:val="clear" w:color="auto" w:fill="auto"/>
          </w:tcPr>
          <w:p w:rsidR="005C259B" w:rsidRPr="00F06DAA" w:rsidRDefault="005C259B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288" w:lineRule="auto"/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التشكيك في نظام القيم/المعتقدات الدينية</w:t>
            </w:r>
          </w:p>
          <w:p w:rsidR="005C259B" w:rsidRPr="00F06DAA" w:rsidRDefault="005C259B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288" w:lineRule="auto"/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طرح أسئلة حول مناحي الحياة الرئيسية (كالمهنة والتوظيف ونمط الحياة)</w:t>
            </w:r>
          </w:p>
          <w:p w:rsidR="005C259B" w:rsidRPr="00F06DAA" w:rsidRDefault="005C259B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288" w:lineRule="auto"/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الشعور بالتهديد والتضحية</w:t>
            </w:r>
          </w:p>
          <w:p w:rsidR="005C259B" w:rsidRPr="00F06DAA" w:rsidRDefault="005C259B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288" w:lineRule="auto"/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التحرر من الوهم</w:t>
            </w:r>
          </w:p>
          <w:p w:rsidR="005C259B" w:rsidRPr="00F06DAA" w:rsidRDefault="005C259B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288" w:lineRule="auto"/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انشغال تام بالنفس</w:t>
            </w:r>
          </w:p>
          <w:p w:rsidR="005C259B" w:rsidRPr="00F06DAA" w:rsidRDefault="005C259B" w:rsidP="00F06DA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88" w:lineRule="auto"/>
              <w:rPr>
                <w:rFonts w:asciiTheme="minorBidi" w:hAnsiTheme="minorBidi" w:cstheme="minorBidi"/>
                <w:rtl/>
                <w:lang w:bidi="ar-EG"/>
              </w:rPr>
            </w:pPr>
          </w:p>
        </w:tc>
        <w:tc>
          <w:tcPr>
            <w:tcW w:w="4668" w:type="dxa"/>
            <w:shd w:val="clear" w:color="auto" w:fill="auto"/>
          </w:tcPr>
          <w:p w:rsidR="005C259B" w:rsidRPr="00F06DAA" w:rsidRDefault="005C259B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288" w:lineRule="auto"/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إحساس عميق بفقدان الثقة</w:t>
            </w:r>
          </w:p>
          <w:p w:rsidR="005C259B" w:rsidRPr="00F06DAA" w:rsidRDefault="001314FC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288" w:lineRule="auto"/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نزاع "لم أ</w:t>
            </w:r>
            <w:r w:rsidR="005C259B" w:rsidRPr="00F06DAA">
              <w:rPr>
                <w:rFonts w:asciiTheme="minorBidi" w:hAnsiTheme="minorBidi" w:cstheme="minorBidi"/>
                <w:rtl/>
              </w:rPr>
              <w:t>نا"</w:t>
            </w:r>
          </w:p>
          <w:p w:rsidR="005C259B" w:rsidRPr="00F06DAA" w:rsidRDefault="005C259B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288" w:lineRule="auto"/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تهكم متزايد</w:t>
            </w:r>
          </w:p>
          <w:p w:rsidR="005C259B" w:rsidRPr="00F06DAA" w:rsidRDefault="005C259B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288" w:lineRule="auto"/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فقدان الثقة بالنفس</w:t>
            </w:r>
          </w:p>
          <w:p w:rsidR="005C259B" w:rsidRPr="00F06DAA" w:rsidRDefault="005C259B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288" w:lineRule="auto"/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غياب الهدف</w:t>
            </w:r>
          </w:p>
          <w:p w:rsidR="005C259B" w:rsidRPr="00F06DAA" w:rsidRDefault="001314FC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288" w:lineRule="auto"/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تجدد الثقة في كائن أ</w:t>
            </w:r>
            <w:r w:rsidR="005C259B" w:rsidRPr="00F06DAA">
              <w:rPr>
                <w:rFonts w:asciiTheme="minorBidi" w:hAnsiTheme="minorBidi" w:cstheme="minorBidi"/>
                <w:rtl/>
              </w:rPr>
              <w:t>على</w:t>
            </w:r>
          </w:p>
          <w:p w:rsidR="005C259B" w:rsidRPr="00F06DAA" w:rsidRDefault="005C259B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288" w:lineRule="auto"/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طرح أسئلة وجودية عميقة</w:t>
            </w:r>
          </w:p>
          <w:p w:rsidR="005C259B" w:rsidRPr="00F06DAA" w:rsidRDefault="001314FC" w:rsidP="00F06DA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288" w:lineRule="auto"/>
              <w:rPr>
                <w:rFonts w:asciiTheme="minorBidi" w:hAnsiTheme="minorBidi" w:cstheme="minorBidi"/>
                <w:rtl/>
              </w:rPr>
            </w:pPr>
            <w:r w:rsidRPr="00F06DAA">
              <w:rPr>
                <w:rFonts w:asciiTheme="minorBidi" w:hAnsiTheme="minorBidi" w:cstheme="minorBidi"/>
                <w:rtl/>
              </w:rPr>
              <w:t>فقدان الا</w:t>
            </w:r>
            <w:r w:rsidR="007D2F70" w:rsidRPr="00F06DAA">
              <w:rPr>
                <w:rFonts w:asciiTheme="minorBidi" w:hAnsiTheme="minorBidi" w:cstheme="minorBidi"/>
                <w:rtl/>
              </w:rPr>
              <w:t>عتقاد في</w:t>
            </w:r>
            <w:r w:rsidR="005C259B" w:rsidRPr="00F06DAA">
              <w:rPr>
                <w:rFonts w:asciiTheme="minorBidi" w:hAnsiTheme="minorBidi" w:cstheme="minorBidi"/>
                <w:rtl/>
              </w:rPr>
              <w:t xml:space="preserve"> الروح التعاونية للجنس البشري</w:t>
            </w:r>
          </w:p>
        </w:tc>
      </w:tr>
    </w:tbl>
    <w:p w:rsidR="00E829E9" w:rsidRPr="00F06DAA" w:rsidRDefault="00E829E9" w:rsidP="00F06DAA">
      <w:pPr>
        <w:tabs>
          <w:tab w:val="left" w:pos="284"/>
        </w:tabs>
        <w:jc w:val="both"/>
        <w:rPr>
          <w:rFonts w:asciiTheme="minorBidi" w:hAnsiTheme="minorBidi" w:cstheme="minorBidi"/>
          <w:rtl/>
          <w:lang w:val="en-US"/>
        </w:rPr>
      </w:pPr>
    </w:p>
    <w:bookmarkEnd w:id="0"/>
    <w:bookmarkEnd w:id="1"/>
    <w:p w:rsidR="0053054A" w:rsidRPr="00F06DAA" w:rsidRDefault="0053054A" w:rsidP="00F06DAA">
      <w:pPr>
        <w:tabs>
          <w:tab w:val="left" w:pos="720"/>
        </w:tabs>
        <w:rPr>
          <w:rFonts w:asciiTheme="minorBidi" w:hAnsiTheme="minorBidi" w:cstheme="minorBidi"/>
          <w:b/>
          <w:rtl/>
          <w:lang w:val="en-U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53054A" w:rsidRPr="00F06DAA" w:rsidTr="00A40F7F">
        <w:trPr>
          <w:trHeight w:val="3079"/>
        </w:trPr>
        <w:tc>
          <w:tcPr>
            <w:tcW w:w="9242" w:type="dxa"/>
            <w:shd w:val="clear" w:color="auto" w:fill="auto"/>
          </w:tcPr>
          <w:p w:rsidR="00F06DAA" w:rsidRDefault="00F06DAA" w:rsidP="00F06DAA">
            <w:pPr>
              <w:tabs>
                <w:tab w:val="left" w:pos="284"/>
              </w:tabs>
              <w:rPr>
                <w:rFonts w:asciiTheme="minorBidi" w:hAnsiTheme="minorBidi" w:cstheme="minorBidi" w:hint="cs"/>
                <w:b/>
                <w:bCs/>
                <w:rtl/>
                <w:lang w:val="en-US" w:bidi="ar-EG"/>
              </w:rPr>
            </w:pPr>
          </w:p>
          <w:p w:rsidR="0053054A" w:rsidRPr="00F06DAA" w:rsidRDefault="0053054A" w:rsidP="00F06DAA">
            <w:pPr>
              <w:tabs>
                <w:tab w:val="left" w:pos="284"/>
              </w:tabs>
              <w:rPr>
                <w:rFonts w:asciiTheme="minorBidi" w:hAnsiTheme="minorBidi" w:cstheme="minorBidi"/>
                <w:b/>
                <w:bCs/>
                <w:rtl/>
                <w:lang w:val="en-US" w:bidi="ar-EG"/>
              </w:rPr>
            </w:pPr>
            <w:r w:rsidRPr="00F06DAA">
              <w:rPr>
                <w:rFonts w:asciiTheme="minorBidi" w:hAnsiTheme="minorBidi" w:cstheme="minorBidi"/>
                <w:b/>
                <w:bCs/>
                <w:rtl/>
                <w:lang w:val="en-US" w:bidi="ar-EG"/>
              </w:rPr>
              <w:t>علامات الإرهاق</w:t>
            </w:r>
          </w:p>
          <w:p w:rsidR="00F06DAA" w:rsidRDefault="00F06DAA" w:rsidP="00F06DAA">
            <w:pPr>
              <w:tabs>
                <w:tab w:val="left" w:pos="284"/>
              </w:tabs>
              <w:rPr>
                <w:rFonts w:asciiTheme="minorBidi" w:hAnsiTheme="minorBidi" w:cstheme="minorBidi" w:hint="cs"/>
                <w:rtl/>
                <w:lang w:val="en-US" w:bidi="ar-EG"/>
              </w:rPr>
            </w:pPr>
          </w:p>
          <w:p w:rsidR="0053054A" w:rsidRPr="00F06DAA" w:rsidRDefault="008865C5" w:rsidP="00F06DAA">
            <w:pPr>
              <w:tabs>
                <w:tab w:val="left" w:pos="284"/>
              </w:tabs>
              <w:rPr>
                <w:rFonts w:asciiTheme="minorBidi" w:hAnsiTheme="minorBidi" w:cstheme="minorBidi"/>
                <w:rtl/>
                <w:lang w:val="en-US" w:bidi="ar-EG"/>
              </w:rPr>
            </w:pPr>
            <w:r w:rsidRPr="00F06DAA">
              <w:rPr>
                <w:rFonts w:asciiTheme="minorBidi" w:hAnsiTheme="minorBidi" w:cstheme="minorBidi"/>
                <w:rtl/>
                <w:lang w:val="en-US" w:bidi="ar-EG"/>
              </w:rPr>
              <w:t>يعتبر الإنهاك العاطفي أكبر علامات الإرهاق. ويحدث ذلك عندما يتعاظم التوتر التراكمي ليصبح مزمنًا.</w:t>
            </w:r>
          </w:p>
          <w:p w:rsidR="008865C5" w:rsidRPr="00F06DAA" w:rsidRDefault="008865C5" w:rsidP="00F06DAA">
            <w:pPr>
              <w:tabs>
                <w:tab w:val="left" w:pos="284"/>
              </w:tabs>
              <w:rPr>
                <w:rFonts w:asciiTheme="minorBidi" w:hAnsiTheme="minorBidi" w:cstheme="minorBidi"/>
                <w:rtl/>
                <w:lang w:val="en-US" w:bidi="ar-EG"/>
              </w:rPr>
            </w:pPr>
          </w:p>
          <w:p w:rsidR="008865C5" w:rsidRPr="00F06DAA" w:rsidRDefault="008865C5" w:rsidP="00F06DAA">
            <w:pPr>
              <w:numPr>
                <w:ilvl w:val="0"/>
                <w:numId w:val="8"/>
              </w:numPr>
              <w:tabs>
                <w:tab w:val="left" w:pos="284"/>
              </w:tabs>
              <w:ind w:left="357" w:hanging="357"/>
              <w:rPr>
                <w:rFonts w:asciiTheme="minorBidi" w:hAnsiTheme="minorBidi" w:cstheme="minorBidi"/>
                <w:rtl/>
                <w:lang w:val="en-US" w:bidi="ar-EG"/>
              </w:rPr>
            </w:pPr>
            <w:r w:rsidRPr="00F06DAA">
              <w:rPr>
                <w:rFonts w:asciiTheme="minorBidi" w:hAnsiTheme="minorBidi" w:cstheme="minorBidi"/>
                <w:rtl/>
                <w:lang w:val="en-US" w:bidi="ar-EG"/>
              </w:rPr>
              <w:t>اضطرابات مزمنة في النوم وإعياء</w:t>
            </w:r>
            <w:r w:rsidR="005806FC" w:rsidRPr="00F06DAA">
              <w:rPr>
                <w:rFonts w:asciiTheme="minorBidi" w:hAnsiTheme="minorBidi" w:cstheme="minorBidi"/>
                <w:rtl/>
                <w:lang w:val="en-US" w:bidi="ar-EG"/>
              </w:rPr>
              <w:t>.</w:t>
            </w:r>
          </w:p>
          <w:p w:rsidR="008865C5" w:rsidRPr="00F06DAA" w:rsidRDefault="008865C5" w:rsidP="00F06DAA">
            <w:pPr>
              <w:numPr>
                <w:ilvl w:val="0"/>
                <w:numId w:val="8"/>
              </w:numPr>
              <w:tabs>
                <w:tab w:val="left" w:pos="284"/>
              </w:tabs>
              <w:ind w:left="357" w:hanging="357"/>
              <w:rPr>
                <w:rFonts w:asciiTheme="minorBidi" w:hAnsiTheme="minorBidi" w:cstheme="minorBidi"/>
                <w:rtl/>
                <w:lang w:val="en-US" w:bidi="ar-EG"/>
              </w:rPr>
            </w:pPr>
            <w:r w:rsidRPr="00F06DAA">
              <w:rPr>
                <w:rFonts w:asciiTheme="minorBidi" w:hAnsiTheme="minorBidi" w:cstheme="minorBidi"/>
                <w:rtl/>
                <w:lang w:val="en-US" w:bidi="ar-EG"/>
              </w:rPr>
              <w:t>تدهور القدرات العقلية، فقدان الذاكرة والكفاءة العقلية</w:t>
            </w:r>
            <w:r w:rsidR="005806FC" w:rsidRPr="00F06DAA">
              <w:rPr>
                <w:rFonts w:asciiTheme="minorBidi" w:hAnsiTheme="minorBidi" w:cstheme="minorBidi"/>
                <w:rtl/>
                <w:lang w:val="en-US" w:bidi="ar-EG"/>
              </w:rPr>
              <w:t>.</w:t>
            </w:r>
          </w:p>
          <w:p w:rsidR="008865C5" w:rsidRPr="00F06DAA" w:rsidRDefault="008865C5" w:rsidP="00F06DAA">
            <w:pPr>
              <w:numPr>
                <w:ilvl w:val="0"/>
                <w:numId w:val="8"/>
              </w:numPr>
              <w:tabs>
                <w:tab w:val="left" w:pos="284"/>
              </w:tabs>
              <w:ind w:left="357" w:hanging="357"/>
              <w:rPr>
                <w:rFonts w:asciiTheme="minorBidi" w:hAnsiTheme="minorBidi" w:cstheme="minorBidi"/>
                <w:rtl/>
                <w:lang w:val="en-US" w:bidi="ar-EG"/>
              </w:rPr>
            </w:pPr>
            <w:r w:rsidRPr="00F06DAA">
              <w:rPr>
                <w:rFonts w:asciiTheme="minorBidi" w:hAnsiTheme="minorBidi" w:cstheme="minorBidi"/>
                <w:rtl/>
                <w:lang w:val="en-US" w:bidi="ar-EG"/>
              </w:rPr>
              <w:t>فقدان الثقة بالذات، والتركيز على الفشل</w:t>
            </w:r>
            <w:r w:rsidR="005806FC" w:rsidRPr="00F06DAA">
              <w:rPr>
                <w:rFonts w:asciiTheme="minorBidi" w:hAnsiTheme="minorBidi" w:cstheme="minorBidi"/>
                <w:rtl/>
                <w:lang w:val="en-US" w:bidi="ar-EG"/>
              </w:rPr>
              <w:t>.</w:t>
            </w:r>
          </w:p>
          <w:p w:rsidR="008865C5" w:rsidRPr="00F06DAA" w:rsidRDefault="00E64F1A" w:rsidP="00F06DAA">
            <w:pPr>
              <w:numPr>
                <w:ilvl w:val="0"/>
                <w:numId w:val="8"/>
              </w:numPr>
              <w:tabs>
                <w:tab w:val="left" w:pos="284"/>
              </w:tabs>
              <w:ind w:left="357" w:hanging="357"/>
              <w:rPr>
                <w:rFonts w:asciiTheme="minorBidi" w:hAnsiTheme="minorBidi" w:cstheme="minorBidi"/>
                <w:rtl/>
                <w:lang w:val="en-US" w:bidi="ar-EG"/>
              </w:rPr>
            </w:pPr>
            <w:r w:rsidRPr="00F06DAA">
              <w:rPr>
                <w:rFonts w:asciiTheme="minorBidi" w:hAnsiTheme="minorBidi" w:cstheme="minorBidi"/>
                <w:rtl/>
                <w:lang w:val="en-US" w:bidi="ar-EG"/>
              </w:rPr>
              <w:t>تحرر عميق من الأوهام يصل في بعض الحيان إلى نبذ المعتقدات</w:t>
            </w:r>
            <w:r w:rsidR="005806FC" w:rsidRPr="00F06DAA">
              <w:rPr>
                <w:rFonts w:asciiTheme="minorBidi" w:hAnsiTheme="minorBidi" w:cstheme="minorBidi"/>
                <w:rtl/>
                <w:lang w:val="en-US" w:bidi="ar-EG"/>
              </w:rPr>
              <w:t>.</w:t>
            </w:r>
          </w:p>
          <w:p w:rsidR="00E64F1A" w:rsidRPr="00F06DAA" w:rsidRDefault="00E64F1A" w:rsidP="00F06DAA">
            <w:pPr>
              <w:numPr>
                <w:ilvl w:val="0"/>
                <w:numId w:val="8"/>
              </w:numPr>
              <w:tabs>
                <w:tab w:val="left" w:pos="284"/>
              </w:tabs>
              <w:ind w:left="357" w:hanging="357"/>
              <w:rPr>
                <w:rFonts w:asciiTheme="minorBidi" w:hAnsiTheme="minorBidi" w:cstheme="minorBidi"/>
                <w:rtl/>
                <w:lang w:val="en-US" w:bidi="ar-EG"/>
              </w:rPr>
            </w:pPr>
            <w:r w:rsidRPr="00F06DAA">
              <w:rPr>
                <w:rFonts w:asciiTheme="minorBidi" w:hAnsiTheme="minorBidi" w:cstheme="minorBidi"/>
                <w:rtl/>
                <w:lang w:val="en-US" w:bidi="ar-EG"/>
              </w:rPr>
              <w:t>عدم الرغبة في أخذ إجازة، والمخاطر</w:t>
            </w:r>
            <w:r w:rsidR="005806FC" w:rsidRPr="00F06DAA">
              <w:rPr>
                <w:rFonts w:asciiTheme="minorBidi" w:hAnsiTheme="minorBidi" w:cstheme="minorBidi"/>
                <w:rtl/>
                <w:lang w:val="en-US" w:bidi="ar-EG"/>
              </w:rPr>
              <w:t>.</w:t>
            </w:r>
          </w:p>
          <w:p w:rsidR="00E64F1A" w:rsidRDefault="00E64F1A" w:rsidP="00F06DAA">
            <w:pPr>
              <w:numPr>
                <w:ilvl w:val="0"/>
                <w:numId w:val="8"/>
              </w:numPr>
              <w:tabs>
                <w:tab w:val="left" w:pos="284"/>
              </w:tabs>
              <w:ind w:left="357" w:hanging="357"/>
              <w:rPr>
                <w:rFonts w:asciiTheme="minorBidi" w:hAnsiTheme="minorBidi" w:cstheme="minorBidi" w:hint="cs"/>
                <w:lang w:val="en-US" w:bidi="ar-EG"/>
              </w:rPr>
            </w:pPr>
            <w:r w:rsidRPr="00F06DAA">
              <w:rPr>
                <w:rFonts w:asciiTheme="minorBidi" w:hAnsiTheme="minorBidi" w:cstheme="minorBidi"/>
                <w:rtl/>
                <w:lang w:val="en-US" w:bidi="ar-EG"/>
              </w:rPr>
              <w:t>في بعض الحالات، الهلع وجنون الارتياب والاكتئاب</w:t>
            </w:r>
            <w:r w:rsidR="005806FC" w:rsidRPr="00F06DAA">
              <w:rPr>
                <w:rFonts w:asciiTheme="minorBidi" w:hAnsiTheme="minorBidi" w:cstheme="minorBidi"/>
                <w:rtl/>
                <w:lang w:val="en-US" w:bidi="ar-EG"/>
              </w:rPr>
              <w:t>.</w:t>
            </w:r>
          </w:p>
          <w:p w:rsidR="00F06DAA" w:rsidRPr="00F06DAA" w:rsidRDefault="00F06DAA" w:rsidP="00F06DAA">
            <w:pPr>
              <w:tabs>
                <w:tab w:val="left" w:pos="284"/>
              </w:tabs>
              <w:rPr>
                <w:rFonts w:asciiTheme="minorBidi" w:hAnsiTheme="minorBidi" w:cstheme="minorBidi"/>
                <w:rtl/>
                <w:lang w:val="en-US" w:bidi="ar-EG"/>
              </w:rPr>
            </w:pPr>
            <w:bookmarkStart w:id="2" w:name="_GoBack"/>
            <w:bookmarkEnd w:id="2"/>
          </w:p>
        </w:tc>
      </w:tr>
    </w:tbl>
    <w:p w:rsidR="00F40D8F" w:rsidRPr="00F06DAA" w:rsidRDefault="00F40D8F" w:rsidP="00F06DAA">
      <w:pPr>
        <w:tabs>
          <w:tab w:val="left" w:pos="284"/>
        </w:tabs>
        <w:rPr>
          <w:rFonts w:asciiTheme="minorBidi" w:hAnsiTheme="minorBidi" w:cstheme="minorBidi"/>
          <w:rtl/>
          <w:lang w:val="en-US" w:bidi="ar-EG"/>
        </w:rPr>
      </w:pPr>
    </w:p>
    <w:sectPr w:rsidR="00F40D8F" w:rsidRPr="00F06DAA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F7F" w:rsidRDefault="00A40F7F" w:rsidP="00E11718"/>
  </w:endnote>
  <w:endnote w:type="continuationSeparator" w:id="0">
    <w:p w:rsidR="00A40F7F" w:rsidRDefault="00A40F7F" w:rsidP="00E117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F7F" w:rsidRDefault="00A40F7F" w:rsidP="00E11718"/>
  </w:footnote>
  <w:footnote w:type="continuationSeparator" w:id="0">
    <w:p w:rsidR="00A40F7F" w:rsidRDefault="00A40F7F" w:rsidP="00E1171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718" w:rsidRPr="00F06DAA" w:rsidRDefault="00436D9F" w:rsidP="00E11718">
    <w:pPr>
      <w:pStyle w:val="Header"/>
      <w:rPr>
        <w:rFonts w:ascii="Arial" w:hAnsi="Arial" w:cs="Arial" w:hint="cs"/>
        <w:color w:val="808080"/>
        <w:rtl/>
        <w:lang w:bidi="ar-EG"/>
      </w:rPr>
    </w:pPr>
    <w:r w:rsidRPr="00F06DAA">
      <w:rPr>
        <w:rFonts w:ascii="Arial" w:hAnsi="Arial" w:cs="Arial" w:hint="cs"/>
        <w:color w:val="808080"/>
        <w:rtl/>
        <w:lang w:bidi="ar-EG"/>
      </w:rPr>
      <w:t>دليل التدريب على إدارة الحالات</w:t>
    </w:r>
    <w:r w:rsidRPr="00F06DAA">
      <w:rPr>
        <w:rFonts w:ascii="Arial" w:hAnsi="Arial" w:cs="Arial" w:hint="cs"/>
        <w:color w:val="808080"/>
        <w:rtl/>
        <w:lang w:bidi="ar-EG"/>
      </w:rPr>
      <w:tab/>
    </w:r>
    <w:r w:rsidRPr="00F06DAA">
      <w:rPr>
        <w:rFonts w:ascii="Arial" w:hAnsi="Arial" w:cs="Arial" w:hint="cs"/>
        <w:color w:val="808080"/>
        <w:rtl/>
        <w:lang w:bidi="ar-EG"/>
      </w:rPr>
      <w:tab/>
      <w:t>فريق العمل المعني بإدارة الحالات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7EC7"/>
    <w:multiLevelType w:val="hybridMultilevel"/>
    <w:tmpl w:val="C6A4F5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D31111"/>
    <w:multiLevelType w:val="hybridMultilevel"/>
    <w:tmpl w:val="B59A6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F0246"/>
    <w:multiLevelType w:val="hybridMultilevel"/>
    <w:tmpl w:val="0B1A4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9D7F70"/>
    <w:multiLevelType w:val="hybridMultilevel"/>
    <w:tmpl w:val="34C24F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67863E3"/>
    <w:multiLevelType w:val="hybridMultilevel"/>
    <w:tmpl w:val="9C806A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15F2D78"/>
    <w:multiLevelType w:val="hybridMultilevel"/>
    <w:tmpl w:val="ED72D39C"/>
    <w:lvl w:ilvl="0" w:tplc="A0C8C4D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634160"/>
    <w:multiLevelType w:val="hybridMultilevel"/>
    <w:tmpl w:val="658057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62B4467"/>
    <w:multiLevelType w:val="hybridMultilevel"/>
    <w:tmpl w:val="C1CEA5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7F9"/>
    <w:rsid w:val="000137E1"/>
    <w:rsid w:val="000425EC"/>
    <w:rsid w:val="001314FC"/>
    <w:rsid w:val="0022517B"/>
    <w:rsid w:val="002841E4"/>
    <w:rsid w:val="00290739"/>
    <w:rsid w:val="002A1AE7"/>
    <w:rsid w:val="003924C3"/>
    <w:rsid w:val="00395371"/>
    <w:rsid w:val="00436D9F"/>
    <w:rsid w:val="0053054A"/>
    <w:rsid w:val="005806FC"/>
    <w:rsid w:val="005C259B"/>
    <w:rsid w:val="006368B9"/>
    <w:rsid w:val="007A17F5"/>
    <w:rsid w:val="007D2F70"/>
    <w:rsid w:val="008031E1"/>
    <w:rsid w:val="008865C5"/>
    <w:rsid w:val="008D6DD6"/>
    <w:rsid w:val="009D07AB"/>
    <w:rsid w:val="00A40F7F"/>
    <w:rsid w:val="00AA3B18"/>
    <w:rsid w:val="00B01D2C"/>
    <w:rsid w:val="00B230D0"/>
    <w:rsid w:val="00B3245C"/>
    <w:rsid w:val="00D2790F"/>
    <w:rsid w:val="00E11718"/>
    <w:rsid w:val="00E5021A"/>
    <w:rsid w:val="00E64F1A"/>
    <w:rsid w:val="00E829E9"/>
    <w:rsid w:val="00ED17F9"/>
    <w:rsid w:val="00F06DAA"/>
    <w:rsid w:val="00F33A81"/>
    <w:rsid w:val="00F40D8F"/>
    <w:rsid w:val="00FB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1E4"/>
    <w:pPr>
      <w:bidi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29E9"/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790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E11718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link w:val="Header"/>
    <w:uiPriority w:val="99"/>
    <w:rsid w:val="00E11718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E1171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11718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17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1718"/>
    <w:rPr>
      <w:rFonts w:ascii="Tahoma" w:eastAsia="MS Mincho" w:hAnsi="Tahoma" w:cs="Tahoma"/>
      <w:sz w:val="16"/>
      <w:szCs w:val="16"/>
      <w:lang w:val="en-AU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1E4"/>
    <w:pPr>
      <w:bidi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29E9"/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790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E11718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link w:val="Header"/>
    <w:uiPriority w:val="99"/>
    <w:rsid w:val="00E11718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E1171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11718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17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1718"/>
    <w:rPr>
      <w:rFonts w:ascii="Tahoma" w:eastAsia="MS Mincho" w:hAnsi="Tahoma" w:cs="Tahoma"/>
      <w:sz w:val="16"/>
      <w:szCs w:val="16"/>
      <w:lang w:val="en-A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02A0A-59FC-407D-8616-E962A5377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DTP1</cp:lastModifiedBy>
  <cp:revision>2</cp:revision>
  <dcterms:created xsi:type="dcterms:W3CDTF">2015-02-10T18:00:00Z</dcterms:created>
  <dcterms:modified xsi:type="dcterms:W3CDTF">2015-02-10T18:00:00Z</dcterms:modified>
</cp:coreProperties>
</file>